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C38" w:rsidRPr="007D0C38" w:rsidRDefault="007D0C38" w:rsidP="007D0C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D0C38">
        <w:rPr>
          <w:rFonts w:ascii="Times New Roman" w:hAnsi="Times New Roman" w:cs="Times New Roman"/>
          <w:sz w:val="28"/>
          <w:szCs w:val="28"/>
        </w:rPr>
        <w:t>Статья 28. Государственный контроль (надзор) за соблюдением требований законодательства об энергосбережении и о повышении энергетической эффективности</w:t>
      </w:r>
    </w:p>
    <w:p w:rsidR="007D0C38" w:rsidRPr="007D0C38" w:rsidRDefault="007D0C38" w:rsidP="007D0C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0C38" w:rsidRPr="007D0C38" w:rsidRDefault="007D0C38" w:rsidP="007D0C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0C38"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4" w:history="1">
        <w:r w:rsidRPr="007D0C38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7D0C38">
        <w:rPr>
          <w:rFonts w:ascii="Times New Roman" w:hAnsi="Times New Roman" w:cs="Times New Roman"/>
          <w:sz w:val="28"/>
          <w:szCs w:val="28"/>
        </w:rPr>
        <w:t xml:space="preserve"> от 25.06.2012 N 93-ФЗ)</w:t>
      </w:r>
    </w:p>
    <w:p w:rsidR="007D0C38" w:rsidRPr="007D0C38" w:rsidRDefault="007D0C38" w:rsidP="007D0C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0C38" w:rsidRPr="007D0C38" w:rsidRDefault="007D0C38" w:rsidP="007D0C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0C3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7D0C38">
        <w:rPr>
          <w:rFonts w:ascii="Times New Roman" w:hAnsi="Times New Roman" w:cs="Times New Roman"/>
          <w:sz w:val="28"/>
          <w:szCs w:val="28"/>
        </w:rPr>
        <w:t xml:space="preserve">Государственный контроль (надзор) за соблюдением требований законодательства об энергосбережении и о повышении энергетической эффективности осуществляется уполномоченными федеральными органами исполнительной власти (федеральный государственный контроль (надзор) и органами исполнительной власти субъектов Российской Федерации (региональный государственный контроль (надзор) согласно их компетенции в </w:t>
      </w:r>
      <w:hyperlink r:id="rId5" w:history="1">
        <w:r w:rsidRPr="007D0C38">
          <w:rPr>
            <w:rFonts w:ascii="Times New Roman" w:hAnsi="Times New Roman" w:cs="Times New Roman"/>
            <w:color w:val="0000FF"/>
            <w:sz w:val="28"/>
            <w:szCs w:val="28"/>
          </w:rPr>
          <w:t>порядке</w:t>
        </w:r>
      </w:hyperlink>
      <w:r w:rsidRPr="007D0C38">
        <w:rPr>
          <w:rFonts w:ascii="Times New Roman" w:hAnsi="Times New Roman" w:cs="Times New Roman"/>
          <w:sz w:val="28"/>
          <w:szCs w:val="28"/>
        </w:rPr>
        <w:t>,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Федерации.</w:t>
      </w:r>
      <w:proofErr w:type="gramEnd"/>
    </w:p>
    <w:p w:rsidR="007D0C38" w:rsidRPr="007D0C38" w:rsidRDefault="007D0C38" w:rsidP="007D0C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0C38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7D0C38">
        <w:rPr>
          <w:rFonts w:ascii="Times New Roman" w:hAnsi="Times New Roman" w:cs="Times New Roman"/>
          <w:sz w:val="28"/>
          <w:szCs w:val="28"/>
        </w:rPr>
        <w:t xml:space="preserve">К отношениям, связанным с осуществлением государственного контроля (надзора) за соблюдением требований законодательства об энергосбережении и о повышении энергетической эффективности, организацией и проведением проверок юридических лиц, индивидуальных предпринимателей, применяются положения Федерального </w:t>
      </w:r>
      <w:hyperlink r:id="rId6" w:history="1">
        <w:r w:rsidRPr="007D0C38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7D0C38">
        <w:rPr>
          <w:rFonts w:ascii="Times New Roman" w:hAnsi="Times New Roman" w:cs="Times New Roman"/>
          <w:sz w:val="28"/>
          <w:szCs w:val="28"/>
        </w:rP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  <w:proofErr w:type="gramEnd"/>
    </w:p>
    <w:p w:rsidR="007D0C38" w:rsidRPr="007D0C38" w:rsidRDefault="007D0C38" w:rsidP="007D0C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0C38" w:rsidRPr="007D0C38" w:rsidRDefault="007D0C38" w:rsidP="007D0C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Par583"/>
      <w:bookmarkEnd w:id="0"/>
      <w:r w:rsidRPr="007D0C38">
        <w:rPr>
          <w:rFonts w:ascii="Times New Roman" w:hAnsi="Times New Roman" w:cs="Times New Roman"/>
          <w:sz w:val="28"/>
          <w:szCs w:val="28"/>
        </w:rPr>
        <w:t>Статья 29. Ответственность за нарушение законодательства об энергосбережении и о повышении энергетической эффективности</w:t>
      </w:r>
    </w:p>
    <w:p w:rsidR="007D0C38" w:rsidRPr="007D0C38" w:rsidRDefault="007D0C38" w:rsidP="007D0C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6865" w:rsidRPr="007D0C38" w:rsidRDefault="007D0C38" w:rsidP="007D0C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C38">
        <w:rPr>
          <w:rFonts w:ascii="Times New Roman" w:hAnsi="Times New Roman" w:cs="Times New Roman"/>
          <w:sz w:val="28"/>
          <w:szCs w:val="28"/>
        </w:rPr>
        <w:t>Лица, виновные в нарушении законодательства об энергосбережении и о повышении энергетической эффективности, несут дисциплинарную, гражданскую, административную ответственность в соответствии с законодательством Российской Федерации.</w:t>
      </w:r>
    </w:p>
    <w:sectPr w:rsidR="00336865" w:rsidRPr="007D0C38" w:rsidSect="007D0C3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0C38"/>
    <w:rsid w:val="00336865"/>
    <w:rsid w:val="007D0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48DB26B27252AED52324F7858EDDC597E5BDE21E5104EFCC242B82BA5gEO6H" TargetMode="External"/><Relationship Id="rId5" Type="http://schemas.openxmlformats.org/officeDocument/2006/relationships/hyperlink" Target="consultantplus://offline/ref=448DB26B27252AED52324F7858EDDC597E58DA26EC104EFCC242B82BA5E6AD19CE3DB6g5O9H" TargetMode="External"/><Relationship Id="rId4" Type="http://schemas.openxmlformats.org/officeDocument/2006/relationships/hyperlink" Target="consultantplus://offline/ref=448DB26B27252AED52324F7858EDDC597E5ADB23E8134EFCC242B82BA5E6AD19CE3DB65B19898DF1g7O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1678</Characters>
  <Application>Microsoft Office Word</Application>
  <DocSecurity>0</DocSecurity>
  <Lines>13</Lines>
  <Paragraphs>3</Paragraphs>
  <ScaleCrop>false</ScaleCrop>
  <Company>деп ГРЦ и Т</Company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User15</dc:creator>
  <cp:keywords/>
  <dc:description/>
  <cp:lastModifiedBy>User15</cp:lastModifiedBy>
  <cp:revision>2</cp:revision>
  <dcterms:created xsi:type="dcterms:W3CDTF">2015-01-14T07:48:00Z</dcterms:created>
  <dcterms:modified xsi:type="dcterms:W3CDTF">2015-01-14T07:49:00Z</dcterms:modified>
</cp:coreProperties>
</file>